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53269" w:rsidRPr="0038071E" w14:paraId="4F4BB723" w14:textId="77777777" w:rsidTr="00EB364F">
        <w:trPr>
          <w:trHeight w:val="13892"/>
        </w:trPr>
        <w:tc>
          <w:tcPr>
            <w:tcW w:w="9639" w:type="dxa"/>
          </w:tcPr>
          <w:p w14:paraId="00AFF423" w14:textId="608BA400" w:rsidR="00553269" w:rsidRDefault="00553269" w:rsidP="00EB364F">
            <w:pPr>
              <w:spacing w:before="120" w:after="120"/>
              <w:ind w:right="-12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別表１　　　　　</w:t>
            </w:r>
            <w:r w:rsidR="00B670DB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E476CA">
              <w:rPr>
                <w:rFonts w:ascii="ＭＳ ゴシック" w:eastAsia="ＭＳ ゴシック" w:hint="eastAsia"/>
              </w:rPr>
              <w:t>防火管理業務の一部委託状況表</w:t>
            </w:r>
            <w:r>
              <w:rPr>
                <w:rFonts w:ascii="ＭＳ ゴシック" w:eastAsia="ＭＳ ゴシック" w:hint="eastAsia"/>
              </w:rPr>
              <w:t xml:space="preserve">　　　　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601"/>
              <w:gridCol w:w="713"/>
              <w:gridCol w:w="2835"/>
              <w:gridCol w:w="1501"/>
              <w:gridCol w:w="1359"/>
              <w:gridCol w:w="1417"/>
            </w:tblGrid>
            <w:tr w:rsidR="00553269" w:rsidRPr="00726D01" w14:paraId="4B8B7562" w14:textId="77777777" w:rsidTr="00284F8E">
              <w:trPr>
                <w:trHeight w:val="553"/>
              </w:trPr>
              <w:tc>
                <w:tcPr>
                  <w:tcW w:w="1818" w:type="dxa"/>
                  <w:gridSpan w:val="3"/>
                  <w:shd w:val="clear" w:color="auto" w:fill="auto"/>
                  <w:vAlign w:val="center"/>
                </w:tcPr>
                <w:p w14:paraId="793593CA" w14:textId="77777777" w:rsidR="00553269" w:rsidRPr="00726D01" w:rsidRDefault="00553269" w:rsidP="00EB364F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防火対象物名称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</w:tcPr>
                <w:p w14:paraId="1773AB9D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39B50CEA" w14:textId="77777777" w:rsidTr="00284F8E">
              <w:trPr>
                <w:trHeight w:val="406"/>
              </w:trPr>
              <w:tc>
                <w:tcPr>
                  <w:tcW w:w="1818" w:type="dxa"/>
                  <w:gridSpan w:val="3"/>
                  <w:shd w:val="clear" w:color="auto" w:fill="auto"/>
                  <w:vAlign w:val="center"/>
                </w:tcPr>
                <w:p w14:paraId="40231827" w14:textId="77777777" w:rsidR="00553269" w:rsidRPr="00726D01" w:rsidRDefault="00553269" w:rsidP="00EB364F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受託者</w:t>
                  </w:r>
                </w:p>
                <w:p w14:paraId="1D626B0F" w14:textId="77777777" w:rsidR="00553269" w:rsidRPr="00726D01" w:rsidRDefault="00553269" w:rsidP="00284F8E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氏名（名称）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</w:tcPr>
                <w:p w14:paraId="63B1DE96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7DDB5C61" w14:textId="77777777" w:rsidTr="00284F8E">
              <w:trPr>
                <w:trHeight w:val="1056"/>
              </w:trPr>
              <w:tc>
                <w:tcPr>
                  <w:tcW w:w="1818" w:type="dxa"/>
                  <w:gridSpan w:val="3"/>
                  <w:shd w:val="clear" w:color="auto" w:fill="auto"/>
                  <w:vAlign w:val="center"/>
                </w:tcPr>
                <w:p w14:paraId="71BD407A" w14:textId="77777777" w:rsidR="00553269" w:rsidRPr="00726D01" w:rsidRDefault="00553269" w:rsidP="00EB364F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受託者</w:t>
                  </w:r>
                </w:p>
                <w:p w14:paraId="045F6F80" w14:textId="77777777" w:rsidR="00553269" w:rsidRPr="00726D01" w:rsidRDefault="00553269" w:rsidP="00284F8E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住所（所在地）</w:t>
                  </w:r>
                </w:p>
                <w:p w14:paraId="5C45399F" w14:textId="77777777" w:rsidR="00553269" w:rsidRPr="00726D01" w:rsidRDefault="00553269" w:rsidP="00EB364F">
                  <w:pPr>
                    <w:ind w:firstLineChars="100" w:firstLine="210"/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</w:tcPr>
                <w:p w14:paraId="66C06479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49B73E2F" w14:textId="77777777" w:rsidTr="00284F8E">
              <w:trPr>
                <w:cantSplit/>
                <w:trHeight w:val="2249"/>
              </w:trPr>
              <w:tc>
                <w:tcPr>
                  <w:tcW w:w="504" w:type="dxa"/>
                  <w:vMerge w:val="restart"/>
                  <w:shd w:val="clear" w:color="auto" w:fill="auto"/>
                  <w:textDirection w:val="tbRlV"/>
                </w:tcPr>
                <w:p w14:paraId="6374010D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受託者の行う防火管理業務の範囲及び方法</w:t>
                  </w:r>
                </w:p>
              </w:tc>
              <w:tc>
                <w:tcPr>
                  <w:tcW w:w="601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74594DD3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常　駐　方　式</w:t>
                  </w:r>
                </w:p>
              </w:tc>
              <w:tc>
                <w:tcPr>
                  <w:tcW w:w="713" w:type="dxa"/>
                  <w:shd w:val="clear" w:color="auto" w:fill="auto"/>
                  <w:textDirection w:val="tbRlV"/>
                  <w:vAlign w:val="center"/>
                </w:tcPr>
                <w:p w14:paraId="210B8C65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範　囲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  <w:vAlign w:val="center"/>
                </w:tcPr>
                <w:p w14:paraId="5315B22B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火気使用箇所の点検等監視業務</w:t>
                  </w:r>
                </w:p>
                <w:p w14:paraId="0260ED4C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避難又は防火上必要な構造及び設備の維持管理</w:t>
                  </w:r>
                </w:p>
                <w:p w14:paraId="5B7C2FA2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火災が発生した場合の初動措置</w:t>
                  </w:r>
                </w:p>
                <w:p w14:paraId="463C4E71" w14:textId="77777777" w:rsidR="00553269" w:rsidRPr="00726D01" w:rsidRDefault="00553269" w:rsidP="00EB364F">
                  <w:pPr>
                    <w:adjustRightInd w:val="0"/>
                    <w:ind w:firstLineChars="100" w:firstLine="21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初期消火　　□通報連絡　　□避難誘導</w:t>
                  </w:r>
                </w:p>
                <w:p w14:paraId="129A27CF" w14:textId="7AEFF54B" w:rsidR="00553269" w:rsidRPr="00726D01" w:rsidRDefault="00553269" w:rsidP="00EB364F">
                  <w:pPr>
                    <w:adjustRightInd w:val="0"/>
                    <w:ind w:firstLineChars="100" w:firstLine="21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その他（　　　　　　　　　　　　　　　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）</w:t>
                  </w:r>
                </w:p>
                <w:p w14:paraId="3EF5F31C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周囲の可燃物の管理</w:t>
                  </w:r>
                </w:p>
                <w:p w14:paraId="7C7C5AE0" w14:textId="62A22618" w:rsidR="00553269" w:rsidRPr="00726D01" w:rsidRDefault="00553269" w:rsidP="00EB364F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その他（　　　　　　　　　　　　　　　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）</w:t>
                  </w:r>
                </w:p>
              </w:tc>
            </w:tr>
            <w:tr w:rsidR="00553269" w:rsidRPr="00726D01" w14:paraId="7C15197B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15D95FD4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4F3DF7D2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75908C9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方　法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B2C429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hint="eastAsia"/>
                      <w:spacing w:val="270"/>
                      <w:kern w:val="0"/>
                      <w:szCs w:val="21"/>
                      <w:fitText w:val="2520" w:id="-734301952"/>
                    </w:rPr>
                    <w:t>常駐場</w:t>
                  </w:r>
                  <w:r w:rsidRPr="00553269">
                    <w:rPr>
                      <w:rFonts w:hAnsi="ＭＳ 明朝" w:hint="eastAsia"/>
                      <w:spacing w:val="30"/>
                      <w:kern w:val="0"/>
                      <w:szCs w:val="21"/>
                      <w:fitText w:val="2520" w:id="-734301952"/>
                    </w:rPr>
                    <w:t>所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5E1C3B20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1D64D996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507F823D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46B4300F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  <w:textDirection w:val="tbRlV"/>
                  <w:vAlign w:val="center"/>
                </w:tcPr>
                <w:p w14:paraId="09A47762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84AC78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4DD91E1B" w14:textId="77777777" w:rsidR="00553269" w:rsidRPr="00726D01" w:rsidRDefault="00553269" w:rsidP="00EB364F">
                  <w:pPr>
                    <w:jc w:val="left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□全域　　□一部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[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]</w:t>
                  </w:r>
                </w:p>
              </w:tc>
            </w:tr>
            <w:tr w:rsidR="00553269" w:rsidRPr="00726D01" w14:paraId="1077DE5F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40FC18EC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2254EFE0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  <w:textDirection w:val="tbRlV"/>
                  <w:vAlign w:val="center"/>
                </w:tcPr>
                <w:p w14:paraId="2F832B8F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62AD5DA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75"/>
                      <w:kern w:val="0"/>
                      <w:szCs w:val="21"/>
                      <w:fitText w:val="2520" w:id="-734301951"/>
                    </w:rPr>
                    <w:t>委託する時間帯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14:paraId="445B0248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7273682F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hint="eastAsia"/>
                      <w:spacing w:val="30"/>
                      <w:kern w:val="0"/>
                      <w:szCs w:val="21"/>
                      <w:fitText w:val="1050" w:id="-734301950"/>
                    </w:rPr>
                    <w:t>常駐人</w:t>
                  </w:r>
                  <w:r w:rsidRPr="00553269">
                    <w:rPr>
                      <w:rFonts w:hAnsi="ＭＳ 明朝" w:hint="eastAsia"/>
                      <w:spacing w:val="15"/>
                      <w:kern w:val="0"/>
                      <w:szCs w:val="21"/>
                      <w:fitText w:val="1050" w:id="-734301950"/>
                    </w:rPr>
                    <w:t>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070BFB8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 xml:space="preserve">　</w:t>
                  </w:r>
                  <w:r>
                    <w:rPr>
                      <w:rFonts w:hAnsi="ＭＳ 明朝" w:hint="eastAsia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hint="eastAsia"/>
                      <w:szCs w:val="21"/>
                    </w:rPr>
                    <w:t xml:space="preserve">　人</w:t>
                  </w:r>
                </w:p>
              </w:tc>
            </w:tr>
            <w:tr w:rsidR="00553269" w:rsidRPr="00726D01" w14:paraId="6C96F9DB" w14:textId="77777777" w:rsidTr="00284F8E">
              <w:trPr>
                <w:cantSplit/>
                <w:trHeight w:val="1361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619AA4E5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4B4E2DA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巡　回　方　式</w:t>
                  </w:r>
                </w:p>
              </w:tc>
              <w:tc>
                <w:tcPr>
                  <w:tcW w:w="713" w:type="dxa"/>
                  <w:shd w:val="clear" w:color="auto" w:fill="auto"/>
                  <w:textDirection w:val="tbRlV"/>
                  <w:vAlign w:val="center"/>
                </w:tcPr>
                <w:p w14:paraId="2A6F69C3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範　囲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  <w:vAlign w:val="center"/>
                </w:tcPr>
                <w:p w14:paraId="0F3929E5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巡回による火気使用箇所の点検等監視業務</w:t>
                  </w:r>
                </w:p>
                <w:p w14:paraId="1F08F7AE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火災が発生した場合の初動措置</w:t>
                  </w:r>
                </w:p>
                <w:p w14:paraId="36129E9C" w14:textId="3EA2A020" w:rsidR="00553269" w:rsidRPr="00726D01" w:rsidRDefault="00553269" w:rsidP="00284F8E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初期消火　　□通報連絡　　□その他（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="004C6CC6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 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）</w:t>
                  </w:r>
                </w:p>
                <w:p w14:paraId="035B9CB2" w14:textId="164ADD2C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その他（　　　　　　　　　　　　　　　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</w:t>
                  </w:r>
                  <w:r w:rsidR="004C6CC6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 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）</w:t>
                  </w:r>
                </w:p>
              </w:tc>
            </w:tr>
            <w:tr w:rsidR="00553269" w:rsidRPr="00726D01" w14:paraId="3FEB5104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76FC324D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4422BBF8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0391E6A6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方　法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F4A21B5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270"/>
                      <w:kern w:val="0"/>
                      <w:szCs w:val="21"/>
                      <w:fitText w:val="2520" w:id="-734301949"/>
                    </w:rPr>
                    <w:t>巡回回</w:t>
                  </w:r>
                  <w:r w:rsidRPr="00553269">
                    <w:rPr>
                      <w:rFonts w:hAnsi="ＭＳ 明朝" w:cs="MS-Gothic" w:hint="eastAsia"/>
                      <w:spacing w:val="30"/>
                      <w:kern w:val="0"/>
                      <w:szCs w:val="21"/>
                      <w:fitText w:val="2520" w:id="-734301949"/>
                    </w:rPr>
                    <w:t>数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29FBE776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7655DD68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418FD44E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45D0839C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  <w:textDirection w:val="tbRlV"/>
                  <w:vAlign w:val="center"/>
                </w:tcPr>
                <w:p w14:paraId="6B55D841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756149F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1C61FDE4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□全域　　□一部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[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]</w:t>
                  </w:r>
                </w:p>
              </w:tc>
            </w:tr>
            <w:tr w:rsidR="00553269" w:rsidRPr="00726D01" w14:paraId="04667AFF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571BC6DB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5FA8A4EF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  <w:textDirection w:val="tbRlV"/>
                  <w:vAlign w:val="center"/>
                </w:tcPr>
                <w:p w14:paraId="63CC5BCF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1EAFF20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75"/>
                      <w:kern w:val="0"/>
                      <w:szCs w:val="21"/>
                      <w:fitText w:val="2520" w:id="-734301948"/>
                    </w:rPr>
                    <w:t>委託する時間帯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14:paraId="1F4A29D2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7B3323CB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30"/>
                      <w:kern w:val="0"/>
                      <w:szCs w:val="21"/>
                      <w:fitText w:val="1050" w:id="-734301947"/>
                    </w:rPr>
                    <w:t>巡回人</w:t>
                  </w:r>
                  <w:r w:rsidRPr="00553269">
                    <w:rPr>
                      <w:rFonts w:hAnsi="ＭＳ 明朝" w:cs="MS-Gothic" w:hint="eastAsia"/>
                      <w:spacing w:val="15"/>
                      <w:kern w:val="0"/>
                      <w:szCs w:val="21"/>
                      <w:fitText w:val="1050" w:id="-734301947"/>
                    </w:rPr>
                    <w:t>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3F12006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 xml:space="preserve">　　</w:t>
                  </w:r>
                  <w:r>
                    <w:rPr>
                      <w:rFonts w:hAnsi="ＭＳ 明朝" w:hint="eastAsia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hint="eastAsia"/>
                      <w:szCs w:val="21"/>
                    </w:rPr>
                    <w:t>人</w:t>
                  </w:r>
                </w:p>
              </w:tc>
            </w:tr>
            <w:tr w:rsidR="00553269" w:rsidRPr="00726D01" w14:paraId="1DE6F374" w14:textId="77777777" w:rsidTr="00284F8E">
              <w:trPr>
                <w:cantSplit/>
                <w:trHeight w:val="1361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6A894301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EDC6A4F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遠 隔 移 報 方 式</w:t>
                  </w:r>
                </w:p>
              </w:tc>
              <w:tc>
                <w:tcPr>
                  <w:tcW w:w="713" w:type="dxa"/>
                  <w:shd w:val="clear" w:color="auto" w:fill="auto"/>
                  <w:textDirection w:val="tbRlV"/>
                  <w:vAlign w:val="center"/>
                </w:tcPr>
                <w:p w14:paraId="58E73695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範　囲</w:t>
                  </w:r>
                </w:p>
              </w:tc>
              <w:tc>
                <w:tcPr>
                  <w:tcW w:w="7112" w:type="dxa"/>
                  <w:gridSpan w:val="4"/>
                  <w:shd w:val="clear" w:color="auto" w:fill="auto"/>
                  <w:vAlign w:val="center"/>
                </w:tcPr>
                <w:p w14:paraId="3925E2D2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火災異常の遠隔監視及び現場確認業務</w:t>
                  </w:r>
                </w:p>
                <w:p w14:paraId="7D7B7351" w14:textId="77777777" w:rsidR="00553269" w:rsidRPr="00726D01" w:rsidRDefault="00553269" w:rsidP="00EB364F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　火災が発生した場合の初動措置</w:t>
                  </w:r>
                </w:p>
                <w:p w14:paraId="0403F340" w14:textId="5F817BC5" w:rsidR="00553269" w:rsidRPr="00726D01" w:rsidRDefault="00553269" w:rsidP="00284F8E">
                  <w:pPr>
                    <w:adjustRightInd w:val="0"/>
                    <w:jc w:val="left"/>
                    <w:rPr>
                      <w:rFonts w:hAnsi="ＭＳ 明朝" w:cs="MS-Gothic"/>
                      <w:kern w:val="0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初期消火　　□通報連絡　　□その他（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</w:t>
                  </w:r>
                  <w:r w:rsidR="004C6CC6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 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）</w:t>
                  </w:r>
                </w:p>
                <w:p w14:paraId="26978570" w14:textId="0CCFADC1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□　その他（　　　　　　　　　　　　　　　　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="004C6CC6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 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553269" w:rsidRPr="00726D01" w14:paraId="5B4CC046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  <w:vAlign w:val="center"/>
                </w:tcPr>
                <w:p w14:paraId="401673D8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  <w:vAlign w:val="center"/>
                </w:tcPr>
                <w:p w14:paraId="386702FB" w14:textId="77777777" w:rsidR="00553269" w:rsidRPr="00726D01" w:rsidRDefault="00553269" w:rsidP="00EB364F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2EA2508" w14:textId="77777777" w:rsidR="00553269" w:rsidRPr="00726D01" w:rsidRDefault="00553269" w:rsidP="00EB364F">
                  <w:pPr>
                    <w:ind w:left="113" w:right="113"/>
                    <w:jc w:val="center"/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>方　法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B9B998B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15"/>
                      <w:kern w:val="0"/>
                      <w:szCs w:val="21"/>
                      <w:fitText w:val="2520" w:id="-734301946"/>
                    </w:rPr>
                    <w:t>現場確認要員の待機場</w:t>
                  </w:r>
                  <w:r w:rsidRPr="00553269">
                    <w:rPr>
                      <w:rFonts w:hAnsi="ＭＳ 明朝" w:cs="MS-Gothic" w:hint="eastAsia"/>
                      <w:spacing w:val="-45"/>
                      <w:kern w:val="0"/>
                      <w:szCs w:val="21"/>
                      <w:fitText w:val="2520" w:id="-734301946"/>
                    </w:rPr>
                    <w:t>所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2B5E4A15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553269" w:rsidRPr="00726D01" w14:paraId="53F6088A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</w:tcPr>
                <w:p w14:paraId="2A79238F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</w:tcPr>
                <w:p w14:paraId="0455EE88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</w:tcPr>
                <w:p w14:paraId="6FAC991E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B7AF933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委託する防火対象物の区域</w:t>
                  </w:r>
                </w:p>
              </w:tc>
              <w:tc>
                <w:tcPr>
                  <w:tcW w:w="4277" w:type="dxa"/>
                  <w:gridSpan w:val="3"/>
                  <w:shd w:val="clear" w:color="auto" w:fill="auto"/>
                  <w:vAlign w:val="center"/>
                </w:tcPr>
                <w:p w14:paraId="47B7098C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>□全域　　□一部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[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　　</w:t>
                  </w:r>
                  <w:r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cs="MS-Gothic" w:hint="eastAsia"/>
                      <w:kern w:val="0"/>
                      <w:szCs w:val="21"/>
                    </w:rPr>
                    <w:t xml:space="preserve">　　　</w:t>
                  </w:r>
                  <w:r w:rsidRPr="00726D01">
                    <w:rPr>
                      <w:rFonts w:hAnsi="ＭＳ 明朝" w:cs="MS-Gothic"/>
                      <w:kern w:val="0"/>
                      <w:szCs w:val="21"/>
                    </w:rPr>
                    <w:t>]</w:t>
                  </w:r>
                </w:p>
              </w:tc>
            </w:tr>
            <w:tr w:rsidR="00553269" w:rsidRPr="00726D01" w14:paraId="39451D89" w14:textId="77777777" w:rsidTr="00284F8E">
              <w:trPr>
                <w:trHeight w:val="454"/>
              </w:trPr>
              <w:tc>
                <w:tcPr>
                  <w:tcW w:w="504" w:type="dxa"/>
                  <w:vMerge/>
                  <w:shd w:val="clear" w:color="auto" w:fill="auto"/>
                </w:tcPr>
                <w:p w14:paraId="20B27751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601" w:type="dxa"/>
                  <w:vMerge/>
                  <w:shd w:val="clear" w:color="auto" w:fill="auto"/>
                </w:tcPr>
                <w:p w14:paraId="79982874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13" w:type="dxa"/>
                  <w:vMerge/>
                  <w:shd w:val="clear" w:color="auto" w:fill="auto"/>
                </w:tcPr>
                <w:p w14:paraId="5D54D5A9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A95A769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spacing w:val="75"/>
                      <w:kern w:val="0"/>
                      <w:szCs w:val="21"/>
                      <w:fitText w:val="2520" w:id="-734301945"/>
                    </w:rPr>
                    <w:t>委託する時間帯</w:t>
                  </w:r>
                </w:p>
              </w:tc>
              <w:tc>
                <w:tcPr>
                  <w:tcW w:w="1501" w:type="dxa"/>
                  <w:shd w:val="clear" w:color="auto" w:fill="auto"/>
                  <w:vAlign w:val="center"/>
                </w:tcPr>
                <w:p w14:paraId="7A443A03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14:paraId="2672813F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553269">
                    <w:rPr>
                      <w:rFonts w:hAnsi="ＭＳ 明朝" w:cs="MS-Gothic" w:hint="eastAsia"/>
                      <w:w w:val="83"/>
                      <w:kern w:val="0"/>
                      <w:szCs w:val="21"/>
                      <w:fitText w:val="1050" w:id="-734301944"/>
                    </w:rPr>
                    <w:t>到着所要時</w:t>
                  </w:r>
                  <w:r w:rsidRPr="00553269">
                    <w:rPr>
                      <w:rFonts w:hAnsi="ＭＳ 明朝" w:cs="MS-Gothic" w:hint="eastAsia"/>
                      <w:spacing w:val="3"/>
                      <w:w w:val="83"/>
                      <w:kern w:val="0"/>
                      <w:szCs w:val="21"/>
                      <w:fitText w:val="1050" w:id="-734301944"/>
                    </w:rPr>
                    <w:t>間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1D526FB" w14:textId="77777777" w:rsidR="00553269" w:rsidRPr="00726D01" w:rsidRDefault="00553269" w:rsidP="00EB364F">
                  <w:pPr>
                    <w:rPr>
                      <w:rFonts w:hAnsi="ＭＳ 明朝"/>
                      <w:szCs w:val="21"/>
                    </w:rPr>
                  </w:pPr>
                  <w:r w:rsidRPr="00726D01">
                    <w:rPr>
                      <w:rFonts w:hAnsi="ＭＳ 明朝" w:hint="eastAsia"/>
                      <w:szCs w:val="21"/>
                    </w:rPr>
                    <w:t xml:space="preserve">　</w:t>
                  </w:r>
                  <w:r>
                    <w:rPr>
                      <w:rFonts w:hAnsi="ＭＳ 明朝" w:hint="eastAsia"/>
                      <w:szCs w:val="21"/>
                    </w:rPr>
                    <w:t xml:space="preserve">　　</w:t>
                  </w:r>
                  <w:r w:rsidRPr="00726D01">
                    <w:rPr>
                      <w:rFonts w:hAnsi="ＭＳ 明朝" w:hint="eastAsia"/>
                      <w:szCs w:val="21"/>
                    </w:rPr>
                    <w:t xml:space="preserve">　分</w:t>
                  </w:r>
                </w:p>
              </w:tc>
            </w:tr>
          </w:tbl>
          <w:p w14:paraId="60A6B66C" w14:textId="77777777" w:rsidR="00553269" w:rsidRDefault="00553269" w:rsidP="00553269">
            <w:pPr>
              <w:rPr>
                <w:rFonts w:hAnsi="ＭＳ 明朝" w:cs="MS-Gothic"/>
                <w:kern w:val="0"/>
                <w:szCs w:val="21"/>
              </w:rPr>
            </w:pPr>
            <w:r w:rsidRPr="00726D01">
              <w:rPr>
                <w:rFonts w:hAnsi="ＭＳ 明朝" w:cs="MS-Gothic" w:hint="eastAsia"/>
                <w:kern w:val="0"/>
                <w:szCs w:val="21"/>
              </w:rPr>
              <w:t>備考　「受託者の行う防火管理業務の範囲及び方法」については</w:t>
            </w:r>
            <w:r>
              <w:rPr>
                <w:rFonts w:hAnsi="ＭＳ 明朝" w:cs="MS-Gothic" w:hint="eastAsia"/>
                <w:kern w:val="0"/>
                <w:szCs w:val="21"/>
              </w:rPr>
              <w:t>、</w:t>
            </w:r>
            <w:r w:rsidRPr="00726D01">
              <w:rPr>
                <w:rFonts w:hAnsi="ＭＳ 明朝" w:cs="MS-Gothic" w:hint="eastAsia"/>
                <w:kern w:val="0"/>
                <w:szCs w:val="21"/>
              </w:rPr>
              <w:t>該当する項目の□に✓印を付す</w:t>
            </w:r>
          </w:p>
          <w:p w14:paraId="744D29DB" w14:textId="5012146F" w:rsidR="00553269" w:rsidRPr="00553269" w:rsidRDefault="00553269" w:rsidP="00553269">
            <w:pPr>
              <w:ind w:firstLineChars="200" w:firstLine="420"/>
              <w:rPr>
                <w:rFonts w:hAnsi="ＭＳ 明朝" w:cs="MS-Gothic"/>
                <w:kern w:val="0"/>
                <w:szCs w:val="21"/>
              </w:rPr>
            </w:pPr>
            <w:r w:rsidRPr="00726D01">
              <w:rPr>
                <w:rFonts w:hAnsi="ＭＳ 明朝" w:cs="MS-Gothic" w:hint="eastAsia"/>
                <w:kern w:val="0"/>
                <w:szCs w:val="21"/>
              </w:rPr>
              <w:t>こと。</w:t>
            </w:r>
          </w:p>
        </w:tc>
      </w:tr>
    </w:tbl>
    <w:p w14:paraId="1ADC6EA2" w14:textId="77777777" w:rsidR="002D1FD4" w:rsidRPr="00553269" w:rsidRDefault="002D1FD4"/>
    <w:sectPr w:rsidR="002D1FD4" w:rsidRPr="00553269" w:rsidSect="0055326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69"/>
    <w:rsid w:val="000D6ACF"/>
    <w:rsid w:val="00284F8E"/>
    <w:rsid w:val="002D1FD4"/>
    <w:rsid w:val="00310A64"/>
    <w:rsid w:val="004C6CC6"/>
    <w:rsid w:val="00553269"/>
    <w:rsid w:val="00822EBC"/>
    <w:rsid w:val="00A336B9"/>
    <w:rsid w:val="00B670DB"/>
    <w:rsid w:val="00BC549A"/>
    <w:rsid w:val="00D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97AB3"/>
  <w15:chartTrackingRefBased/>
  <w15:docId w15:val="{B8A7BFFA-1B1F-4BC5-BFF7-34D9FCB3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6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53269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69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32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32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32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32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3269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69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3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269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553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269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55326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32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55326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5532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4</cp:revision>
  <dcterms:created xsi:type="dcterms:W3CDTF">2025-04-07T04:48:00Z</dcterms:created>
  <dcterms:modified xsi:type="dcterms:W3CDTF">2025-04-17T23:36:00Z</dcterms:modified>
</cp:coreProperties>
</file>